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BD" w:rsidRDefault="005B119F" w:rsidP="007268BD">
      <w:pPr>
        <w:framePr w:h="15523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119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9.25pt">
            <v:imagedata r:id="rId7" o:title=""/>
          </v:shape>
        </w:pic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lastRenderedPageBreak/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грамоты;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благодарственные письма;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сертификаты;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гранты (документы на получение) и т. д.;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перечень всех представленных документов.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Style w:val="titl21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 xml:space="preserve">2.3. Раздел 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Данные о повышении квалификации и профессиональной подготовке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 xml:space="preserve"> 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содержит: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CE2126">
        <w:rPr>
          <w:rFonts w:ascii="Times New Roman" w:hAnsi="Times New Roman" w:cs="Times New Roman"/>
          <w:sz w:val="24"/>
          <w:szCs w:val="24"/>
        </w:rPr>
        <w:t>ведения о прохождении учителем курсов повышения квалификации за последние пять лет: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тема курсов;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полное наименование организации, проводившей курсы;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место проведения;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номер и дата выдачи удостоверения, сертификата, именного образовательного чека;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сведения о профессиональной переподготовке или получении учителем дополнительного образования;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наличие у педагога ученых и почетных званий и степеней.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Style w:val="titl21"/>
          <w:rFonts w:ascii="Times New Roman" w:eastAsia="Arial Unicode MS" w:hAnsi="Times New Roman" w:cs="Times New Roman"/>
          <w:b w:val="0"/>
          <w:color w:val="auto"/>
          <w:sz w:val="24"/>
          <w:szCs w:val="24"/>
        </w:rPr>
        <w:t>2.4.</w:t>
      </w:r>
      <w:r w:rsidRPr="00CE2126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Работа учителя по обобщению и распространению собственного педагогического опыта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включает</w:t>
      </w:r>
      <w:r w:rsidRPr="00CE2126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: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  <w:t xml:space="preserve">о 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>наличии собственной системы методических разработок, публикаций по проблемам обучения, развития, воспитания детей (с указанием темы, органа издания и времени написания материала);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  <w:t>участии в мастер-классах, круглых столах, конференциях, стажировках (с отражением формы, темы, уровня представления отчета);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  <w:t>разработке и реализации авторских концепций, программ или проектов;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ab/>
        <w:t>участии в инновационной деятельности (с отражением формы участия, содержания и результативности работы).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 xml:space="preserve">2.5. Раздел 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Участие в муниципальных, региональных и всероссийских профессиональных конкурсах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включает</w:t>
      </w:r>
      <w:r w:rsidRPr="00CE2126">
        <w:rPr>
          <w:rFonts w:ascii="Times New Roman" w:hAnsi="Times New Roman" w:cs="Times New Roman"/>
          <w:sz w:val="24"/>
          <w:szCs w:val="24"/>
        </w:rPr>
        <w:t xml:space="preserve"> сведения об участии учителя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: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муниципальных, региональных и всероссийских профессиональных конкурсах;</w:t>
      </w:r>
    </w:p>
    <w:p w:rsidR="00EF451B" w:rsidRPr="00CE2126" w:rsidRDefault="00EF451B" w:rsidP="00CE2126">
      <w:pPr>
        <w:pStyle w:val="text"/>
        <w:spacing w:before="0" w:beforeAutospacing="0" w:after="0" w:afterAutospacing="0" w:line="36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>•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Pr="00CE2126">
        <w:rPr>
          <w:rFonts w:ascii="Times New Roman" w:eastAsia="Arial Unicode MS" w:hAnsi="Times New Roman" w:cs="Times New Roman"/>
          <w:sz w:val="24"/>
          <w:szCs w:val="24"/>
        </w:rPr>
        <w:t>международных конференциях, конкурсах, проектах (указываются название конкурса, сроки проведения и результат участия).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 xml:space="preserve">2.6. Раздел </w:t>
      </w:r>
      <w:r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i/>
          <w:sz w:val="24"/>
          <w:szCs w:val="24"/>
        </w:rPr>
        <w:t>Использование современных образовательных технологий, в т. ч. информационно-коммуникационных, в процессе обучения предмету и в воспитательной работе</w:t>
      </w:r>
      <w:r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содержит: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название используемой технологии;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перечень классов (групп), в которых используется данная технология;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lastRenderedPageBreak/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обоснование применения;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имеющийся или прогнозируемый результат.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 xml:space="preserve">2.7. Раздел </w:t>
      </w:r>
      <w:r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i/>
          <w:sz w:val="24"/>
          <w:szCs w:val="24"/>
        </w:rPr>
        <w:t>Демонстрация позитивной динамики достижений обучающихся</w:t>
      </w:r>
      <w:r w:rsidRPr="00CE2126">
        <w:rPr>
          <w:rFonts w:ascii="Times New Roman" w:hAnsi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E2126">
        <w:rPr>
          <w:rFonts w:ascii="Times New Roman" w:hAnsi="Times New Roman"/>
          <w:sz w:val="24"/>
          <w:szCs w:val="24"/>
        </w:rPr>
        <w:t>включает: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образовательного процесса за определенный срок: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соответствия знаний, умений учащихся государственному образовательному стандарту;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 xml:space="preserve">анализ качества обученности (количество детей, обучающихся по предмету на 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4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 xml:space="preserve"> и 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5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eastAsia="Arial Unicode MS" w:hAnsi="Times New Roman"/>
          <w:sz w:val="24"/>
          <w:szCs w:val="24"/>
        </w:rPr>
        <w:t>);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педагогический анализ участия детей в олимпиадах и конкурсах;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участия детей в научно-практических конференциях муниципального, регионального и российского уровней;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внеурочной деятельности по преподаваемым предметам: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описание системы внеурочной деятельности по предмету (ее компонентов, содержания, используемых технологий);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описание результативности системы внеурочной деятельности по предмету в аспектах личных достижений учителя и учащихся;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•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результаты деятельности учителя в качестве классного руководителя</w:t>
      </w:r>
      <w:r w:rsidRPr="00CE2126">
        <w:rPr>
          <w:rFonts w:ascii="Times New Roman" w:hAnsi="Times New Roman"/>
          <w:sz w:val="24"/>
          <w:szCs w:val="24"/>
        </w:rPr>
        <w:t>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–</w:t>
      </w:r>
      <w:r w:rsidRPr="00CE2126">
        <w:rPr>
          <w:rFonts w:ascii="Times New Roman" w:hAnsi="Times New Roman"/>
          <w:sz w:val="24"/>
          <w:szCs w:val="24"/>
        </w:rPr>
        <w:tab/>
      </w:r>
      <w:r w:rsidRPr="00CE2126">
        <w:rPr>
          <w:rFonts w:ascii="Times New Roman" w:eastAsia="Arial Unicode MS" w:hAnsi="Times New Roman"/>
          <w:sz w:val="24"/>
          <w:szCs w:val="24"/>
        </w:rPr>
        <w:t>описание системы воспитательной работы в классе, ее влияния на развитие воспитательного пространства школы;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eastAsia="Arial Unicode MS" w:hAnsi="Times New Roman"/>
          <w:sz w:val="24"/>
          <w:szCs w:val="24"/>
        </w:rPr>
        <w:t>–</w:t>
      </w:r>
      <w:r w:rsidRPr="00CE2126">
        <w:rPr>
          <w:rFonts w:ascii="Times New Roman" w:eastAsia="Arial Unicode MS" w:hAnsi="Times New Roman"/>
          <w:sz w:val="24"/>
          <w:szCs w:val="24"/>
        </w:rPr>
        <w:tab/>
        <w:t>анализ результативности работы классного руководителя в аспектах: динамика уровня воспитанности и коммуникативной компетентности учащихся; участие детского коллектива в реализации социально значимых инициатив; демонстрация конструктивного сотрудничества педагогического, родительского и ученического сообщества.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 xml:space="preserve">2.8. Раздел 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Перечень представленных отзывов о педагогической деятельности учителя и ее результатах</w:t>
      </w:r>
      <w:r w:rsidRPr="00CE2126">
        <w:rPr>
          <w:rFonts w:ascii="Times New Roman" w:hAnsi="Times New Roman" w:cs="Times New Roman"/>
          <w:i/>
          <w:sz w:val="24"/>
          <w:szCs w:val="24"/>
        </w:rPr>
        <w:t>"</w:t>
      </w:r>
      <w:r w:rsidRPr="00CE2126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Pr="00CE2126">
        <w:rPr>
          <w:rFonts w:ascii="Times New Roman" w:hAnsi="Times New Roman" w:cs="Times New Roman"/>
          <w:sz w:val="24"/>
          <w:szCs w:val="24"/>
        </w:rPr>
        <w:t>содержит: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представленные администрацией школы характеристики отношения учителя к различным видам деятельности, коллегам, обучающимся и их родителям (законным представителям);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самоанализ учителем собственной педагогической деятельности;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•</w:t>
      </w:r>
      <w:r w:rsidRPr="00CE2126">
        <w:rPr>
          <w:rFonts w:ascii="Times New Roman" w:hAnsi="Times New Roman" w:cs="Times New Roman"/>
          <w:sz w:val="24"/>
          <w:szCs w:val="24"/>
        </w:rPr>
        <w:tab/>
        <w:t>в перечень могут быть включены: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отзывы о творческой работе учителя;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выступления учителя на педагогических советах, на заседаниях предметного методического объединения, методического объединения классных руководителей;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отзывы о проведенных учителем семинарах, лекториях и т. д.;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рецензии на статьи учителя;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методические бюллетени по итогам проведенных учителем открытых уроков, занятий;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заключения о качестве выполненной учителем работы (творческой, исследовательской);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126">
        <w:rPr>
          <w:rFonts w:ascii="Times New Roman" w:hAnsi="Times New Roman" w:cs="Times New Roman"/>
          <w:sz w:val="24"/>
          <w:szCs w:val="24"/>
        </w:rPr>
        <w:t>–</w:t>
      </w:r>
      <w:r w:rsidRPr="00CE2126">
        <w:rPr>
          <w:rFonts w:ascii="Times New Roman" w:hAnsi="Times New Roman" w:cs="Times New Roman"/>
          <w:sz w:val="24"/>
          <w:szCs w:val="24"/>
        </w:rPr>
        <w:tab/>
        <w:t>подготовленное учителем резюме с оценкой собственных профессиональных достижений;</w:t>
      </w:r>
    </w:p>
    <w:p w:rsidR="00EF451B" w:rsidRPr="00CE2126" w:rsidRDefault="00EF451B" w:rsidP="00CE2126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рекомендательные письма и др.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3. Оформление портфолио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3.1. Портфолио оформляется в кольцевой папке-накопителе с файлами.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3.2. Каждый отдельный материал, включенный в портфолио, датируется.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3.3. В оглавление портфолио включается полный перечень материалов, сгруппированных по разделам.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3.4. Основные требования к оформлению портфолио: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систематичность и регулярность самомониторинга;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аналитичность, нацеленность автора на повышение уровня профессионализма и достижение более высоких результатов;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структуризация материала портфолио;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логичность изложения;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лаконичность всех письменных пояснений;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аккуратность и эстетичность оформления;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целостность, завершенность материалов;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наглядность представленной информации.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3.5. Титульный лист портфолио должен содержать следующие сведения: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полное название образовательного учреждения;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заголовок 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hAnsi="Times New Roman"/>
          <w:sz w:val="24"/>
          <w:szCs w:val="24"/>
        </w:rPr>
        <w:t>Портфолио (Ф. И. О. в родительном падеже) учителя (преподаваемый предмет)</w:t>
      </w:r>
      <w:r w:rsidRPr="002915C4">
        <w:rPr>
          <w:rFonts w:ascii="Times New Roman" w:hAnsi="Times New Roman"/>
          <w:sz w:val="24"/>
          <w:szCs w:val="24"/>
        </w:rPr>
        <w:t>"</w:t>
      </w:r>
      <w:r w:rsidRPr="00CE2126">
        <w:rPr>
          <w:rFonts w:ascii="Times New Roman" w:hAnsi="Times New Roman"/>
          <w:sz w:val="24"/>
          <w:szCs w:val="24"/>
        </w:rPr>
        <w:t>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дата рождения учителя;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фотография произвольных размеров и характера;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сведения об образовании (какое образовательное учреждение окончил и когда, полученная специальность и квалификация по диплому);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общий трудовой и педагогический стаж учителя (педагогического работника);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стаж работы в данной должности, в данной школе;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квалификационная категория учителя с указанием срока действия, период, за который представлены документы и материалы;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классы, в которых работает учитель;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классное руководство (если таковое имеется);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город;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год.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lastRenderedPageBreak/>
        <w:t>3.6. Каждый лист материалов портфолио должен иметь определенные размеры полей: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левое поле – не менее </w:t>
      </w:r>
      <w:smartTag w:uri="urn:schemas-microsoft-com:office:smarttags" w:element="metricconverter">
        <w:smartTagPr>
          <w:attr w:name="ProductID" w:val="20 мм"/>
        </w:smartTagPr>
        <w:r w:rsidRPr="00CE2126">
          <w:rPr>
            <w:rFonts w:ascii="Times New Roman" w:hAnsi="Times New Roman"/>
            <w:sz w:val="24"/>
            <w:szCs w:val="24"/>
          </w:rPr>
          <w:t>20 мм</w:t>
        </w:r>
      </w:smartTag>
      <w:r w:rsidRPr="00CE2126">
        <w:rPr>
          <w:rFonts w:ascii="Times New Roman" w:hAnsi="Times New Roman"/>
          <w:sz w:val="24"/>
          <w:szCs w:val="24"/>
        </w:rPr>
        <w:t>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правое – </w:t>
      </w:r>
      <w:smartTag w:uri="urn:schemas-microsoft-com:office:smarttags" w:element="metricconverter">
        <w:smartTagPr>
          <w:attr w:name="ProductID" w:val="10 мм"/>
        </w:smartTagPr>
        <w:r w:rsidRPr="00CE2126">
          <w:rPr>
            <w:rFonts w:ascii="Times New Roman" w:hAnsi="Times New Roman"/>
            <w:sz w:val="24"/>
            <w:szCs w:val="24"/>
          </w:rPr>
          <w:t>10 мм</w:t>
        </w:r>
      </w:smartTag>
      <w:r w:rsidRPr="00CE2126">
        <w:rPr>
          <w:rFonts w:ascii="Times New Roman" w:hAnsi="Times New Roman"/>
          <w:sz w:val="24"/>
          <w:szCs w:val="24"/>
        </w:rPr>
        <w:t>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верхнее – </w:t>
      </w:r>
      <w:smartTag w:uri="urn:schemas-microsoft-com:office:smarttags" w:element="metricconverter">
        <w:smartTagPr>
          <w:attr w:name="ProductID" w:val="20 мм"/>
        </w:smartTagPr>
        <w:r w:rsidRPr="00CE2126">
          <w:rPr>
            <w:rFonts w:ascii="Times New Roman" w:hAnsi="Times New Roman"/>
            <w:sz w:val="24"/>
            <w:szCs w:val="24"/>
          </w:rPr>
          <w:t>20 мм</w:t>
        </w:r>
      </w:smartTag>
      <w:r w:rsidRPr="00CE2126">
        <w:rPr>
          <w:rFonts w:ascii="Times New Roman" w:hAnsi="Times New Roman"/>
          <w:sz w:val="24"/>
          <w:szCs w:val="24"/>
        </w:rPr>
        <w:t>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 xml:space="preserve">нижнее – </w:t>
      </w:r>
      <w:smartTag w:uri="urn:schemas-microsoft-com:office:smarttags" w:element="metricconverter">
        <w:smartTagPr>
          <w:attr w:name="ProductID" w:val="20 мм"/>
        </w:smartTagPr>
        <w:r w:rsidRPr="00CE2126">
          <w:rPr>
            <w:rFonts w:ascii="Times New Roman" w:hAnsi="Times New Roman"/>
            <w:sz w:val="24"/>
            <w:szCs w:val="24"/>
          </w:rPr>
          <w:t>20 мм</w:t>
        </w:r>
      </w:smartTag>
      <w:r w:rsidRPr="00CE2126">
        <w:rPr>
          <w:rFonts w:ascii="Times New Roman" w:hAnsi="Times New Roman"/>
          <w:sz w:val="24"/>
          <w:szCs w:val="24"/>
        </w:rPr>
        <w:t>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  <w:lang w:val="en-US"/>
        </w:rPr>
        <w:t xml:space="preserve">3.7. </w:t>
      </w:r>
      <w:r w:rsidRPr="00CE2126">
        <w:rPr>
          <w:rFonts w:ascii="Times New Roman" w:hAnsi="Times New Roman"/>
          <w:sz w:val="24"/>
          <w:szCs w:val="24"/>
        </w:rPr>
        <w:t>Шрифт</w:t>
      </w:r>
      <w:r w:rsidRPr="00CE21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2126">
        <w:rPr>
          <w:rFonts w:ascii="Times New Roman" w:hAnsi="Times New Roman"/>
          <w:sz w:val="24"/>
          <w:szCs w:val="24"/>
        </w:rPr>
        <w:t>текста</w:t>
      </w:r>
      <w:r w:rsidRPr="00CE2126">
        <w:rPr>
          <w:rFonts w:ascii="Times New Roman" w:hAnsi="Times New Roman"/>
          <w:sz w:val="24"/>
          <w:szCs w:val="24"/>
          <w:lang w:val="en-US"/>
        </w:rPr>
        <w:t xml:space="preserve"> Times New Roman. </w:t>
      </w:r>
      <w:r w:rsidRPr="00CE2126">
        <w:rPr>
          <w:rFonts w:ascii="Times New Roman" w:hAnsi="Times New Roman"/>
          <w:sz w:val="24"/>
          <w:szCs w:val="24"/>
        </w:rPr>
        <w:t>Размер шрифта – 14.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3.8. Расстояние межстрочных интервалов – одинарное.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 xml:space="preserve">3.9. Красная строка начинается на расстоянии – </w:t>
      </w:r>
      <w:smartTag w:uri="urn:schemas-microsoft-com:office:smarttags" w:element="metricconverter">
        <w:smartTagPr>
          <w:attr w:name="ProductID" w:val="12,5 мм"/>
        </w:smartTagPr>
        <w:r w:rsidRPr="00CE2126">
          <w:rPr>
            <w:rFonts w:ascii="Times New Roman" w:hAnsi="Times New Roman"/>
            <w:sz w:val="24"/>
            <w:szCs w:val="24"/>
          </w:rPr>
          <w:t>12,5 мм</w:t>
        </w:r>
      </w:smartTag>
      <w:r w:rsidRPr="00CE2126">
        <w:rPr>
          <w:rFonts w:ascii="Times New Roman" w:hAnsi="Times New Roman"/>
          <w:sz w:val="24"/>
          <w:szCs w:val="24"/>
        </w:rPr>
        <w:t>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3.10. Нумерация страниц проставляется в правом нижнем углу.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4. Презентация портфолио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4.1. Основная цель презентации – показать основные результаты работы учителя, проделанной за определенный период времени.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4.2. Презентация портфолио может проходить в форме выставки портфолио, учебно-методических материалов, слайд-шоу, доклада и др.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4.3. Презентация или публичная защита портфолио проводится: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во время творческого отчета учителя в конце учебного года на последнем заседании предметного методического объединения;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•</w:t>
      </w:r>
      <w:r w:rsidRPr="00CE2126">
        <w:rPr>
          <w:rFonts w:ascii="Times New Roman" w:hAnsi="Times New Roman"/>
          <w:sz w:val="24"/>
          <w:szCs w:val="24"/>
        </w:rPr>
        <w:tab/>
        <w:t>в период аттестации учителя на квалификационную категорию.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4.4. Презентация портфолио может проводиться на заседании педагогического совета школы, методического совета, предметного методического объединения, на семинаре, круглом столе.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2126">
        <w:rPr>
          <w:rFonts w:ascii="Times New Roman" w:hAnsi="Times New Roman"/>
          <w:b/>
          <w:sz w:val="24"/>
          <w:szCs w:val="24"/>
        </w:rPr>
        <w:t>5. Анализ портфолио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5.1. Анализ портфолио проводится в конце учебного года.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5.2. Исчисление итоговой оценки портфолио осуществляет экспертная группа, состав которой определяется приказом директора школы.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5.3. При исчислении итоговой оценки портфолио члены экспертной группы пользуются картой оценки портфолио учителя.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5.4. По результатам работы экспертной группы по исчислению итоговой оценки портфолио учителя составляется протокол.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5.5. По результатам оценки портфолио учителей школы составляется годовой рейтинг.</w:t>
      </w:r>
    </w:p>
    <w:p w:rsidR="00EF451B" w:rsidRPr="00CE2126" w:rsidRDefault="00EF451B" w:rsidP="00CE21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126">
        <w:rPr>
          <w:rFonts w:ascii="Times New Roman" w:hAnsi="Times New Roman"/>
          <w:sz w:val="24"/>
          <w:szCs w:val="24"/>
        </w:rPr>
        <w:t>5.6. Учителя, набравшие наибольшее количество баллов по результатам оценки портфолио, награждаются премиями, грамотами.</w:t>
      </w:r>
    </w:p>
    <w:sectPr w:rsidR="00EF451B" w:rsidRPr="00CE2126" w:rsidSect="00FB43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B3" w:rsidRDefault="004928B3" w:rsidP="008003DD">
      <w:pPr>
        <w:spacing w:after="0" w:line="240" w:lineRule="auto"/>
      </w:pPr>
      <w:r>
        <w:separator/>
      </w:r>
    </w:p>
  </w:endnote>
  <w:endnote w:type="continuationSeparator" w:id="0">
    <w:p w:rsidR="004928B3" w:rsidRDefault="004928B3" w:rsidP="0080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B3" w:rsidRDefault="004928B3" w:rsidP="008003DD">
      <w:pPr>
        <w:spacing w:after="0" w:line="240" w:lineRule="auto"/>
      </w:pPr>
      <w:r>
        <w:separator/>
      </w:r>
    </w:p>
  </w:footnote>
  <w:footnote w:type="continuationSeparator" w:id="0">
    <w:p w:rsidR="004928B3" w:rsidRDefault="004928B3" w:rsidP="0080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931"/>
    <w:multiLevelType w:val="hybridMultilevel"/>
    <w:tmpl w:val="BA2A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0F2"/>
    <w:rsid w:val="000469DA"/>
    <w:rsid w:val="000604FA"/>
    <w:rsid w:val="000F209A"/>
    <w:rsid w:val="00100A5C"/>
    <w:rsid w:val="001D50E8"/>
    <w:rsid w:val="00205961"/>
    <w:rsid w:val="002561E6"/>
    <w:rsid w:val="002915C4"/>
    <w:rsid w:val="003D57BE"/>
    <w:rsid w:val="00446C4D"/>
    <w:rsid w:val="004928B3"/>
    <w:rsid w:val="00492B9C"/>
    <w:rsid w:val="004B6858"/>
    <w:rsid w:val="00525EE3"/>
    <w:rsid w:val="00595974"/>
    <w:rsid w:val="005B119F"/>
    <w:rsid w:val="005D40BA"/>
    <w:rsid w:val="00617643"/>
    <w:rsid w:val="0064558B"/>
    <w:rsid w:val="00701FA3"/>
    <w:rsid w:val="007268BD"/>
    <w:rsid w:val="00727C48"/>
    <w:rsid w:val="0074097C"/>
    <w:rsid w:val="007C2123"/>
    <w:rsid w:val="008003DD"/>
    <w:rsid w:val="00A81BAF"/>
    <w:rsid w:val="00AA1890"/>
    <w:rsid w:val="00AC1519"/>
    <w:rsid w:val="00B0585A"/>
    <w:rsid w:val="00B1060D"/>
    <w:rsid w:val="00BF3035"/>
    <w:rsid w:val="00C01B83"/>
    <w:rsid w:val="00C462E1"/>
    <w:rsid w:val="00CE2126"/>
    <w:rsid w:val="00D11CA6"/>
    <w:rsid w:val="00D7692A"/>
    <w:rsid w:val="00DA1E7D"/>
    <w:rsid w:val="00DA62BB"/>
    <w:rsid w:val="00E033A7"/>
    <w:rsid w:val="00E2060E"/>
    <w:rsid w:val="00E32F71"/>
    <w:rsid w:val="00E95F5B"/>
    <w:rsid w:val="00EB13F1"/>
    <w:rsid w:val="00EF451B"/>
    <w:rsid w:val="00F42F2A"/>
    <w:rsid w:val="00F91CDC"/>
    <w:rsid w:val="00F940F2"/>
    <w:rsid w:val="00F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4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446C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basedOn w:val="a0"/>
    <w:uiPriority w:val="99"/>
    <w:rsid w:val="00446C4D"/>
    <w:rPr>
      <w:rFonts w:ascii="Arial" w:hAnsi="Arial" w:cs="Arial"/>
      <w:b/>
      <w:bCs/>
      <w:color w:val="00990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0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3DD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00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3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agerasimova</dc:creator>
  <cp:keywords/>
  <dc:description/>
  <cp:lastModifiedBy>Наталья</cp:lastModifiedBy>
  <cp:revision>13</cp:revision>
  <dcterms:created xsi:type="dcterms:W3CDTF">2016-01-11T21:27:00Z</dcterms:created>
  <dcterms:modified xsi:type="dcterms:W3CDTF">2016-11-18T13:34:00Z</dcterms:modified>
</cp:coreProperties>
</file>